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CV online – adaptat pentru LinkedIn și joburi digitale</w:t>
      </w:r>
    </w:p>
    <w:p>
      <w:r>
        <w:t>Structură scurtă, link-uri către portofoliu online sau profil LinkedIn.</w:t>
      </w:r>
    </w:p>
    <w:p>
      <w:r>
        <w:t xml:space="preserve">Nume: </w:t>
      </w:r>
    </w:p>
    <w:p>
      <w:r>
        <w:t xml:space="preserve">Telefon: </w:t>
      </w:r>
    </w:p>
    <w:p>
      <w:r>
        <w:t xml:space="preserve">Email: </w:t>
      </w:r>
    </w:p>
    <w:p>
      <w:r>
        <w:t xml:space="preserve">Profil personal: </w:t>
      </w:r>
    </w:p>
    <w:p>
      <w:r>
        <w:t xml:space="preserve">Experiență profesională: </w:t>
      </w:r>
    </w:p>
    <w:p>
      <w:r>
        <w:t xml:space="preserve">Educație și formare: </w:t>
      </w:r>
    </w:p>
    <w:p>
      <w:r>
        <w:t xml:space="preserve">Competențe și abilități: </w:t>
      </w:r>
    </w:p>
    <w:p>
      <w:r>
        <w:t xml:space="preserve">Alte informații relevante: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